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C4" w:rsidRDefault="00201BD4" w:rsidP="00467822">
      <w:pPr>
        <w:ind w:left="-1260" w:firstLine="1260"/>
        <w:rPr>
          <w:b/>
          <w:color w:val="548DD4" w:themeColor="text2" w:themeTint="99"/>
          <w:sz w:val="26"/>
          <w:szCs w:val="26"/>
          <w:lang w:val="sr-Latn-ME"/>
        </w:rPr>
      </w:pPr>
      <w:r>
        <w:rPr>
          <w:b/>
          <w:color w:val="548DD4" w:themeColor="text2" w:themeTint="99"/>
          <w:sz w:val="26"/>
          <w:szCs w:val="26"/>
          <w:lang w:val="sr-Latn-ME"/>
        </w:rPr>
        <w:t xml:space="preserve">                     </w:t>
      </w:r>
      <w:r>
        <w:rPr>
          <w:b/>
          <w:noProof/>
          <w:color w:val="548DD4" w:themeColor="text2" w:themeTint="99"/>
          <w:sz w:val="26"/>
          <w:szCs w:val="26"/>
        </w:rPr>
        <w:drawing>
          <wp:inline distT="0" distB="0" distL="0" distR="0">
            <wp:extent cx="7384211" cy="2012914"/>
            <wp:effectExtent l="0" t="0" r="762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4653" cy="20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3C4" w:rsidRDefault="005603C4" w:rsidP="00412602">
      <w:pPr>
        <w:jc w:val="center"/>
        <w:rPr>
          <w:b/>
          <w:color w:val="548DD4" w:themeColor="text2" w:themeTint="99"/>
          <w:sz w:val="26"/>
          <w:szCs w:val="26"/>
          <w:lang w:val="sr-Latn-ME"/>
        </w:rPr>
      </w:pPr>
    </w:p>
    <w:p w:rsidR="00BC7289" w:rsidRDefault="00BC7289" w:rsidP="00412602">
      <w:pPr>
        <w:jc w:val="center"/>
        <w:rPr>
          <w:b/>
          <w:color w:val="548DD4" w:themeColor="text2" w:themeTint="99"/>
          <w:sz w:val="26"/>
          <w:szCs w:val="26"/>
          <w:lang w:val="sr-Latn-ME"/>
        </w:rPr>
      </w:pPr>
    </w:p>
    <w:p w:rsidR="00BC7289" w:rsidRDefault="00BC7289" w:rsidP="00412602">
      <w:pPr>
        <w:jc w:val="center"/>
        <w:rPr>
          <w:b/>
          <w:color w:val="548DD4" w:themeColor="text2" w:themeTint="99"/>
          <w:sz w:val="26"/>
          <w:szCs w:val="26"/>
          <w:lang w:val="sr-Latn-ME"/>
        </w:rPr>
      </w:pPr>
    </w:p>
    <w:p w:rsidR="00412602" w:rsidRPr="00BC7289" w:rsidRDefault="00412602" w:rsidP="00412602">
      <w:pPr>
        <w:jc w:val="center"/>
        <w:rPr>
          <w:b/>
          <w:sz w:val="30"/>
          <w:szCs w:val="30"/>
          <w:lang w:val="es-AR"/>
        </w:rPr>
      </w:pPr>
      <w:r w:rsidRPr="00F35989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74AEC" wp14:editId="0CE1F6E3">
                <wp:simplePos x="0" y="0"/>
                <wp:positionH relativeFrom="column">
                  <wp:posOffset>-466725</wp:posOffset>
                </wp:positionH>
                <wp:positionV relativeFrom="paragraph">
                  <wp:posOffset>-807085</wp:posOffset>
                </wp:positionV>
                <wp:extent cx="822960" cy="822960"/>
                <wp:effectExtent l="19050" t="19050" r="15240" b="15240"/>
                <wp:wrapNone/>
                <wp:docPr id="12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602" w:rsidRDefault="00412602" w:rsidP="00412602">
                            <w:pPr>
                              <w:pStyle w:val="BalloonTex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dio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574AEC" id="Oval 11" o:spid="_x0000_s1026" style="position:absolute;left:0;text-align:left;margin-left:-36.75pt;margin-top:-63.55pt;width:64.8pt;height:6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" fillcolor="black [3213]" strokecolor="white [3212]" strokeweight="2.25pt">
                <v:textbox inset="0,0,0,0">
                  <w:txbxContent>
                    <w:p w:rsidR="00412602" w:rsidRDefault="00412602" w:rsidP="00412602">
                      <w:pPr>
                        <w:pStyle w:val="BalloonText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dio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F35989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909F4" wp14:editId="628FB06A">
                <wp:simplePos x="0" y="0"/>
                <wp:positionH relativeFrom="column">
                  <wp:posOffset>142240</wp:posOffset>
                </wp:positionH>
                <wp:positionV relativeFrom="paragraph">
                  <wp:posOffset>-773430</wp:posOffset>
                </wp:positionV>
                <wp:extent cx="6400800" cy="73152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31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412602" w:rsidRPr="00853A0D" w:rsidRDefault="00412602" w:rsidP="00412602">
                            <w:pPr>
                              <w:pStyle w:val="BalloonText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853A0D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ME"/>
                              </w:rPr>
                              <w:t>Panel diskusija</w:t>
                            </w:r>
                            <w:r w:rsidRPr="00853A0D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sr-Latn-ME"/>
                              </w:rPr>
                              <w:t xml:space="preserve"> </w:t>
                            </w:r>
                            <w:r w:rsidRPr="00853A0D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 xml:space="preserve">– </w:t>
                            </w:r>
                            <w:proofErr w:type="spellStart"/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Otkrij</w:t>
                            </w:r>
                            <w:proofErr w:type="spellEnd"/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svijet</w:t>
                            </w:r>
                            <w:proofErr w:type="spellEnd"/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revizije</w:t>
                            </w:r>
                            <w:proofErr w:type="spellEnd"/>
                            <w:r w:rsidRPr="0041260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412602" w:rsidRDefault="00412602" w:rsidP="00412602">
                            <w:pPr>
                              <w:pStyle w:val="BalloonText"/>
                              <w:jc w:val="center"/>
                            </w:pPr>
                          </w:p>
                        </w:txbxContent>
                      </wps:txbx>
                      <wps:bodyPr wrap="square" lIns="18288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C909F4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7" type="#_x0000_t202" style="position:absolute;left:0;text-align:left;margin-left:11.2pt;margin-top:-60.9pt;width:7in;height:5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" fillcolor="#365f91 [2404]" stroked="f">
                <v:textbox inset="14.4pt">
                  <w:txbxContent>
                    <w:p w:rsidR="00412602" w:rsidRPr="00853A0D" w:rsidRDefault="00412602" w:rsidP="00412602">
                      <w:pPr>
                        <w:pStyle w:val="BalloonText"/>
                        <w:jc w:val="center"/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sr-Latn-ME"/>
                        </w:rPr>
                      </w:pPr>
                      <w:r w:rsidRPr="00853A0D">
                        <w:rPr>
                          <w:rFonts w:ascii="Arial Black" w:hAnsi="Arial Black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Black" w:hAnsi="Arial Black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sr-Latn-ME"/>
                        </w:rPr>
                        <w:t>Panel diskusija</w:t>
                      </w:r>
                      <w:r w:rsidRPr="00853A0D">
                        <w:rPr>
                          <w:rFonts w:ascii="Arial Black" w:hAnsi="Arial Black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sr-Latn-ME"/>
                        </w:rPr>
                        <w:t xml:space="preserve"> </w:t>
                      </w:r>
                      <w:r w:rsidRPr="00853A0D">
                        <w:rPr>
                          <w:rFonts w:ascii="Arial Black" w:hAnsi="Arial Black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de-DE"/>
                        </w:rPr>
                        <w:t xml:space="preserve">– </w:t>
                      </w:r>
                      <w:proofErr w:type="spellStart"/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Otkrij</w:t>
                      </w:r>
                      <w:proofErr w:type="spellEnd"/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svijet</w:t>
                      </w:r>
                      <w:proofErr w:type="spellEnd"/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revizije</w:t>
                      </w:r>
                      <w:proofErr w:type="spellEnd"/>
                      <w:r w:rsidRPr="00412602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:rsidR="00412602" w:rsidRDefault="00412602" w:rsidP="00412602">
                      <w:pPr>
                        <w:pStyle w:val="BalloonTex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51A62">
        <w:rPr>
          <w:b/>
          <w:color w:val="548DD4" w:themeColor="text2" w:themeTint="99"/>
          <w:sz w:val="26"/>
          <w:szCs w:val="26"/>
          <w:lang w:val="sr-Latn-ME"/>
        </w:rPr>
        <w:t>AGENDA</w:t>
      </w:r>
    </w:p>
    <w:p w:rsidR="00412602" w:rsidRPr="000C6152" w:rsidRDefault="00412602" w:rsidP="00412602">
      <w:pPr>
        <w:jc w:val="center"/>
        <w:rPr>
          <w:b/>
          <w:color w:val="548DD4" w:themeColor="text2" w:themeTint="99"/>
          <w:sz w:val="24"/>
          <w:szCs w:val="24"/>
          <w:lang w:val="sr-Latn-ME"/>
        </w:rPr>
      </w:pPr>
      <w:r>
        <w:rPr>
          <w:b/>
          <w:color w:val="548DD4" w:themeColor="text2" w:themeTint="99"/>
          <w:sz w:val="24"/>
          <w:szCs w:val="24"/>
          <w:lang w:val="sr-Latn-ME"/>
        </w:rPr>
        <w:t>Ponedeljak</w:t>
      </w:r>
      <w:r w:rsidRPr="000C6152">
        <w:rPr>
          <w:b/>
          <w:color w:val="548DD4" w:themeColor="text2" w:themeTint="99"/>
          <w:sz w:val="24"/>
          <w:szCs w:val="24"/>
          <w:lang w:val="sr-Latn-ME"/>
        </w:rPr>
        <w:t xml:space="preserve">/ </w:t>
      </w:r>
      <w:r>
        <w:rPr>
          <w:b/>
          <w:color w:val="548DD4" w:themeColor="text2" w:themeTint="99"/>
          <w:sz w:val="24"/>
          <w:szCs w:val="24"/>
          <w:lang w:val="sr-Latn-ME"/>
        </w:rPr>
        <w:t>03. novembar</w:t>
      </w:r>
      <w:r w:rsidRPr="000C6152">
        <w:rPr>
          <w:b/>
          <w:color w:val="548DD4" w:themeColor="text2" w:themeTint="99"/>
          <w:sz w:val="24"/>
          <w:szCs w:val="24"/>
          <w:lang w:val="sr-Latn-ME"/>
        </w:rPr>
        <w:t xml:space="preserve"> 202</w:t>
      </w:r>
      <w:r>
        <w:rPr>
          <w:b/>
          <w:color w:val="548DD4" w:themeColor="text2" w:themeTint="99"/>
          <w:sz w:val="24"/>
          <w:szCs w:val="24"/>
          <w:lang w:val="sr-Latn-ME"/>
        </w:rPr>
        <w:t>5</w:t>
      </w:r>
      <w:r w:rsidRPr="000C6152">
        <w:rPr>
          <w:b/>
          <w:color w:val="548DD4" w:themeColor="text2" w:themeTint="99"/>
          <w:sz w:val="24"/>
          <w:szCs w:val="24"/>
          <w:lang w:val="sr-Latn-ME"/>
        </w:rPr>
        <w:t xml:space="preserve">.godine / Ekonomski fakultet u Podgorici, </w:t>
      </w:r>
      <w:r>
        <w:rPr>
          <w:b/>
          <w:color w:val="548DD4" w:themeColor="text2" w:themeTint="99"/>
          <w:sz w:val="24"/>
          <w:szCs w:val="24"/>
          <w:lang w:val="sr-Latn-ME"/>
        </w:rPr>
        <w:t>sala Mediteran</w:t>
      </w:r>
      <w:r w:rsidRPr="000C6152">
        <w:rPr>
          <w:b/>
          <w:color w:val="548DD4" w:themeColor="text2" w:themeTint="99"/>
          <w:sz w:val="24"/>
          <w:szCs w:val="24"/>
          <w:lang w:val="sr-Latn-ME"/>
        </w:rPr>
        <w:t>, 1</w:t>
      </w:r>
      <w:r>
        <w:rPr>
          <w:b/>
          <w:color w:val="548DD4" w:themeColor="text2" w:themeTint="99"/>
          <w:sz w:val="24"/>
          <w:szCs w:val="24"/>
          <w:lang w:val="sr-Latn-ME"/>
        </w:rPr>
        <w:t>3:30</w:t>
      </w:r>
      <w:r w:rsidRPr="000C6152">
        <w:rPr>
          <w:b/>
          <w:color w:val="548DD4" w:themeColor="text2" w:themeTint="99"/>
          <w:sz w:val="24"/>
          <w:szCs w:val="24"/>
          <w:lang w:val="sr-Latn-ME"/>
        </w:rPr>
        <w:t>h</w:t>
      </w:r>
      <w:r>
        <w:rPr>
          <w:b/>
          <w:color w:val="548DD4" w:themeColor="text2" w:themeTint="99"/>
          <w:sz w:val="24"/>
          <w:szCs w:val="24"/>
          <w:lang w:val="sr-Latn-ME"/>
        </w:rPr>
        <w:t>-14:30h</w:t>
      </w:r>
    </w:p>
    <w:p w:rsidR="00412602" w:rsidRPr="00C13438" w:rsidRDefault="00412602" w:rsidP="00412602">
      <w:pPr>
        <w:jc w:val="center"/>
        <w:rPr>
          <w:rFonts w:hAnsi="Calibri"/>
          <w:b/>
          <w:bCs/>
          <w:kern w:val="24"/>
          <w:sz w:val="26"/>
          <w:szCs w:val="26"/>
          <w:lang w:val="sr-Latn-ME"/>
        </w:rPr>
      </w:pPr>
      <w:proofErr w:type="spellStart"/>
      <w:r>
        <w:rPr>
          <w:rFonts w:hAnsi="Calibri"/>
          <w:b/>
          <w:bCs/>
          <w:kern w:val="24"/>
          <w:sz w:val="26"/>
          <w:szCs w:val="26"/>
        </w:rPr>
        <w:t>Uvodna</w:t>
      </w:r>
      <w:proofErr w:type="spellEnd"/>
      <w:r w:rsidRPr="00C13438">
        <w:rPr>
          <w:rFonts w:hAnsi="Calibri"/>
          <w:b/>
          <w:bCs/>
          <w:kern w:val="24"/>
          <w:sz w:val="26"/>
          <w:szCs w:val="26"/>
          <w:lang w:val="sr-Latn-ME"/>
        </w:rPr>
        <w:t xml:space="preserve"> </w:t>
      </w:r>
      <w:proofErr w:type="spellStart"/>
      <w:r w:rsidRPr="00D51A62">
        <w:rPr>
          <w:rFonts w:hAnsi="Calibri"/>
          <w:b/>
          <w:bCs/>
          <w:kern w:val="24"/>
          <w:sz w:val="26"/>
          <w:szCs w:val="26"/>
        </w:rPr>
        <w:t>rije</w:t>
      </w:r>
      <w:proofErr w:type="spellEnd"/>
      <w:r w:rsidRPr="00C13438">
        <w:rPr>
          <w:rFonts w:hAnsi="Calibri"/>
          <w:b/>
          <w:bCs/>
          <w:kern w:val="24"/>
          <w:sz w:val="26"/>
          <w:szCs w:val="26"/>
          <w:lang w:val="sr-Latn-ME"/>
        </w:rPr>
        <w:t>č</w:t>
      </w:r>
    </w:p>
    <w:p w:rsidR="00412602" w:rsidRPr="00C13438" w:rsidRDefault="00412602" w:rsidP="00412602">
      <w:pPr>
        <w:jc w:val="center"/>
        <w:rPr>
          <w:rFonts w:hAnsi="Calibri"/>
          <w:b/>
          <w:bCs/>
          <w:kern w:val="24"/>
          <w:sz w:val="26"/>
          <w:szCs w:val="26"/>
          <w:lang w:val="sr-Latn-ME"/>
        </w:rPr>
      </w:pPr>
      <w:proofErr w:type="spellStart"/>
      <w:r>
        <w:rPr>
          <w:rFonts w:hAnsi="Calibri"/>
          <w:b/>
          <w:bCs/>
          <w:kern w:val="24"/>
          <w:sz w:val="26"/>
          <w:szCs w:val="26"/>
        </w:rPr>
        <w:t>Dekan</w:t>
      </w:r>
      <w:proofErr w:type="spellEnd"/>
      <w:r w:rsidRPr="00C13438">
        <w:rPr>
          <w:rFonts w:hAnsi="Calibri"/>
          <w:b/>
          <w:bCs/>
          <w:kern w:val="24"/>
          <w:sz w:val="26"/>
          <w:szCs w:val="26"/>
          <w:lang w:val="sr-Latn-ME"/>
        </w:rPr>
        <w:t xml:space="preserve"> </w:t>
      </w:r>
      <w:proofErr w:type="spellStart"/>
      <w:r>
        <w:rPr>
          <w:rFonts w:hAnsi="Calibri"/>
          <w:b/>
          <w:bCs/>
          <w:kern w:val="24"/>
          <w:sz w:val="26"/>
          <w:szCs w:val="26"/>
        </w:rPr>
        <w:t>Ekonomskog</w:t>
      </w:r>
      <w:proofErr w:type="spellEnd"/>
      <w:r w:rsidRPr="00C13438">
        <w:rPr>
          <w:rFonts w:hAnsi="Calibri"/>
          <w:b/>
          <w:bCs/>
          <w:kern w:val="24"/>
          <w:sz w:val="26"/>
          <w:szCs w:val="26"/>
          <w:lang w:val="sr-Latn-ME"/>
        </w:rPr>
        <w:t xml:space="preserve"> </w:t>
      </w:r>
      <w:proofErr w:type="spellStart"/>
      <w:r>
        <w:rPr>
          <w:rFonts w:hAnsi="Calibri"/>
          <w:b/>
          <w:bCs/>
          <w:kern w:val="24"/>
          <w:sz w:val="26"/>
          <w:szCs w:val="26"/>
        </w:rPr>
        <w:t>fakulteta</w:t>
      </w:r>
      <w:proofErr w:type="spellEnd"/>
    </w:p>
    <w:p w:rsidR="00412602" w:rsidRPr="00C13438" w:rsidRDefault="00412602" w:rsidP="00412602">
      <w:pPr>
        <w:jc w:val="center"/>
        <w:rPr>
          <w:rFonts w:eastAsia="Times New Roman"/>
          <w:sz w:val="24"/>
          <w:szCs w:val="24"/>
          <w:lang w:val="sr-Latn-ME"/>
        </w:rPr>
      </w:pPr>
      <w:r w:rsidRPr="00D51A62">
        <w:rPr>
          <w:rFonts w:hAnsi="Calibri"/>
          <w:b/>
          <w:bCs/>
          <w:iCs/>
          <w:color w:val="000000" w:themeColor="text1"/>
          <w:kern w:val="24"/>
          <w:sz w:val="24"/>
          <w:szCs w:val="24"/>
        </w:rPr>
        <w:t>Prof</w:t>
      </w:r>
      <w:r w:rsidRPr="00C13438">
        <w:rPr>
          <w:rFonts w:hAnsi="Calibri"/>
          <w:b/>
          <w:bCs/>
          <w:iCs/>
          <w:color w:val="000000" w:themeColor="text1"/>
          <w:kern w:val="24"/>
          <w:sz w:val="24"/>
          <w:szCs w:val="24"/>
          <w:lang w:val="sr-Latn-ME"/>
        </w:rPr>
        <w:t xml:space="preserve">. </w:t>
      </w:r>
      <w:proofErr w:type="spellStart"/>
      <w:proofErr w:type="gramStart"/>
      <w:r w:rsidRPr="00D51A62">
        <w:rPr>
          <w:rFonts w:hAnsi="Calibri"/>
          <w:b/>
          <w:bCs/>
          <w:iCs/>
          <w:color w:val="000000" w:themeColor="text1"/>
          <w:kern w:val="24"/>
          <w:sz w:val="24"/>
          <w:szCs w:val="24"/>
        </w:rPr>
        <w:t>dr</w:t>
      </w:r>
      <w:proofErr w:type="spellEnd"/>
      <w:proofErr w:type="gramEnd"/>
      <w:r w:rsidRPr="00C13438">
        <w:rPr>
          <w:rFonts w:hAnsi="Calibri"/>
          <w:b/>
          <w:bCs/>
          <w:i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iCs/>
          <w:color w:val="000000" w:themeColor="text1"/>
          <w:kern w:val="24"/>
          <w:sz w:val="24"/>
          <w:szCs w:val="24"/>
        </w:rPr>
        <w:t>Mijat</w:t>
      </w:r>
      <w:proofErr w:type="spellEnd"/>
      <w:r w:rsidRPr="00C13438">
        <w:rPr>
          <w:rFonts w:hAnsi="Calibri"/>
          <w:b/>
          <w:bCs/>
          <w:i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iCs/>
          <w:color w:val="000000" w:themeColor="text1"/>
          <w:kern w:val="24"/>
          <w:sz w:val="24"/>
          <w:szCs w:val="24"/>
        </w:rPr>
        <w:t>Jocovi</w:t>
      </w:r>
      <w:proofErr w:type="spellEnd"/>
      <w:r w:rsidRPr="00C13438">
        <w:rPr>
          <w:rFonts w:hAnsi="Calibri"/>
          <w:b/>
          <w:bCs/>
          <w:iCs/>
          <w:color w:val="000000" w:themeColor="text1"/>
          <w:kern w:val="24"/>
          <w:sz w:val="24"/>
          <w:szCs w:val="24"/>
          <w:lang w:val="sr-Latn-ME"/>
        </w:rPr>
        <w:t>ć</w:t>
      </w:r>
    </w:p>
    <w:p w:rsidR="00412602" w:rsidRPr="00C13438" w:rsidRDefault="00412602" w:rsidP="00412602">
      <w:pPr>
        <w:pStyle w:val="ListParagraph"/>
        <w:rPr>
          <w:rFonts w:hAnsi="Calibri"/>
          <w:color w:val="FF0000"/>
          <w:kern w:val="24"/>
          <w:sz w:val="26"/>
          <w:szCs w:val="26"/>
          <w:lang w:val="sr-Latn-ME"/>
        </w:rPr>
      </w:pPr>
    </w:p>
    <w:p w:rsidR="00412602" w:rsidRPr="00C13438" w:rsidRDefault="00412602" w:rsidP="00412602">
      <w:pPr>
        <w:pStyle w:val="ListParagraph"/>
        <w:rPr>
          <w:b/>
          <w:sz w:val="24"/>
          <w:szCs w:val="24"/>
          <w:lang w:val="sr-Latn-ME"/>
        </w:rPr>
      </w:pPr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Panel</w:t>
      </w:r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diskusija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 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sa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predstavnicima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revizorskih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dru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>š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tava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u</w:t>
      </w:r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Crnoj</w:t>
      </w:r>
      <w:proofErr w:type="spellEnd"/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r>
        <w:rPr>
          <w:rFonts w:hAnsi="Calibri"/>
          <w:b/>
          <w:bCs/>
          <w:color w:val="000000" w:themeColor="text1"/>
          <w:kern w:val="24"/>
          <w:sz w:val="24"/>
          <w:szCs w:val="24"/>
        </w:rPr>
        <w:t>Gori</w:t>
      </w:r>
      <w:r w:rsidR="003D5DBF"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 w:rsidR="003D5DBF">
        <w:rPr>
          <w:rFonts w:hAnsi="Calibri"/>
          <w:b/>
          <w:bCs/>
          <w:color w:val="000000" w:themeColor="text1"/>
          <w:kern w:val="24"/>
          <w:sz w:val="24"/>
          <w:szCs w:val="24"/>
        </w:rPr>
        <w:t>i</w:t>
      </w:r>
      <w:proofErr w:type="spellEnd"/>
      <w:r w:rsidR="003D5DBF"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 w:rsidR="003D5DBF">
        <w:rPr>
          <w:rFonts w:hAnsi="Calibri"/>
          <w:b/>
          <w:bCs/>
          <w:color w:val="000000" w:themeColor="text1"/>
          <w:kern w:val="24"/>
          <w:sz w:val="24"/>
          <w:szCs w:val="24"/>
        </w:rPr>
        <w:t>profesionalne</w:t>
      </w:r>
      <w:proofErr w:type="spellEnd"/>
      <w:r w:rsidR="003D5DBF"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proofErr w:type="spellStart"/>
      <w:r w:rsidR="003D5DBF">
        <w:rPr>
          <w:rFonts w:hAnsi="Calibri"/>
          <w:b/>
          <w:bCs/>
          <w:color w:val="000000" w:themeColor="text1"/>
          <w:kern w:val="24"/>
          <w:sz w:val="24"/>
          <w:szCs w:val="24"/>
        </w:rPr>
        <w:t>organizacije</w:t>
      </w:r>
      <w:proofErr w:type="spellEnd"/>
      <w:r w:rsidR="003D5DBF"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 xml:space="preserve"> </w:t>
      </w:r>
      <w:r w:rsidRPr="00C13438">
        <w:rPr>
          <w:rFonts w:hAnsi="Calibri"/>
          <w:b/>
          <w:bCs/>
          <w:color w:val="000000" w:themeColor="text1"/>
          <w:kern w:val="24"/>
          <w:sz w:val="24"/>
          <w:szCs w:val="24"/>
          <w:lang w:val="sr-Latn-ME"/>
        </w:rPr>
        <w:t>:</w:t>
      </w:r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Biljana</w:t>
      </w:r>
      <w:proofErr w:type="spellEnd"/>
      <w:r w:rsidRPr="00C13438">
        <w:rPr>
          <w:b/>
          <w:sz w:val="24"/>
          <w:szCs w:val="24"/>
          <w:lang w:val="sr-Latn-ME"/>
        </w:rPr>
        <w:t xml:space="preserve"> </w:t>
      </w:r>
      <w:r>
        <w:rPr>
          <w:b/>
          <w:sz w:val="24"/>
          <w:szCs w:val="24"/>
        </w:rPr>
        <w:t>Ra</w:t>
      </w:r>
      <w:r w:rsidRPr="00C13438">
        <w:rPr>
          <w:b/>
          <w:sz w:val="24"/>
          <w:szCs w:val="24"/>
          <w:lang w:val="sr-Latn-ME"/>
        </w:rPr>
        <w:t>š</w:t>
      </w:r>
      <w:proofErr w:type="spellStart"/>
      <w:r>
        <w:rPr>
          <w:b/>
          <w:sz w:val="24"/>
          <w:szCs w:val="24"/>
        </w:rPr>
        <w:t>ovi</w:t>
      </w:r>
      <w:proofErr w:type="spellEnd"/>
      <w:r w:rsidRPr="00C13438">
        <w:rPr>
          <w:b/>
          <w:sz w:val="24"/>
          <w:szCs w:val="24"/>
          <w:lang w:val="sr-Latn-ME"/>
        </w:rPr>
        <w:t>ć</w:t>
      </w:r>
      <w:r w:rsidR="00224281" w:rsidRPr="00C13438">
        <w:rPr>
          <w:b/>
          <w:sz w:val="24"/>
          <w:szCs w:val="24"/>
          <w:lang w:val="sr-Latn-ME"/>
        </w:rPr>
        <w:t xml:space="preserve"> </w:t>
      </w:r>
      <w:proofErr w:type="spellStart"/>
      <w:r w:rsidR="00224281">
        <w:rPr>
          <w:b/>
          <w:sz w:val="24"/>
          <w:szCs w:val="24"/>
        </w:rPr>
        <w:t>Jovanovi</w:t>
      </w:r>
      <w:proofErr w:type="spellEnd"/>
      <w:r w:rsidR="00224281" w:rsidRPr="00C13438">
        <w:rPr>
          <w:b/>
          <w:sz w:val="24"/>
          <w:szCs w:val="24"/>
          <w:lang w:val="sr-Latn-ME"/>
        </w:rPr>
        <w:t>ć</w:t>
      </w:r>
      <w:r w:rsidRPr="00C13438">
        <w:rPr>
          <w:b/>
          <w:sz w:val="24"/>
          <w:szCs w:val="24"/>
          <w:lang w:val="sr-Latn-ME"/>
        </w:rPr>
        <w:t xml:space="preserve"> (</w:t>
      </w:r>
      <w:r w:rsidRPr="009875EC">
        <w:rPr>
          <w:b/>
          <w:sz w:val="24"/>
          <w:szCs w:val="24"/>
        </w:rPr>
        <w:t>E</w:t>
      </w:r>
      <w:r w:rsidRPr="00C13438">
        <w:rPr>
          <w:b/>
          <w:sz w:val="24"/>
          <w:szCs w:val="24"/>
          <w:lang w:val="sr-Latn-ME"/>
        </w:rPr>
        <w:t>&amp;</w:t>
      </w:r>
      <w:r w:rsidRPr="009875EC">
        <w:rPr>
          <w:b/>
          <w:sz w:val="24"/>
          <w:szCs w:val="24"/>
        </w:rPr>
        <w:t>Y</w:t>
      </w:r>
      <w:r w:rsidRPr="00C13438">
        <w:rPr>
          <w:b/>
          <w:sz w:val="24"/>
          <w:szCs w:val="24"/>
          <w:lang w:val="sr-Latn-ME"/>
        </w:rPr>
        <w:t xml:space="preserve">), </w:t>
      </w:r>
      <w:proofErr w:type="spellStart"/>
      <w:r>
        <w:rPr>
          <w:b/>
          <w:sz w:val="24"/>
          <w:szCs w:val="24"/>
        </w:rPr>
        <w:t>Lejla</w:t>
      </w:r>
      <w:proofErr w:type="spellEnd"/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Drekovi</w:t>
      </w:r>
      <w:proofErr w:type="spellEnd"/>
      <w:r w:rsidRPr="00C13438">
        <w:rPr>
          <w:b/>
          <w:sz w:val="24"/>
          <w:szCs w:val="24"/>
          <w:lang w:val="sr-Latn-ME"/>
        </w:rPr>
        <w:t>ć (</w:t>
      </w:r>
      <w:r w:rsidRPr="00D51A62">
        <w:rPr>
          <w:b/>
          <w:sz w:val="24"/>
          <w:szCs w:val="24"/>
        </w:rPr>
        <w:t>PwC</w:t>
      </w:r>
      <w:r w:rsidRPr="00C13438">
        <w:rPr>
          <w:b/>
          <w:sz w:val="24"/>
          <w:szCs w:val="24"/>
          <w:lang w:val="sr-Latn-ME"/>
        </w:rPr>
        <w:t xml:space="preserve">), </w:t>
      </w:r>
      <w:proofErr w:type="spellStart"/>
      <w:r>
        <w:rPr>
          <w:b/>
          <w:sz w:val="24"/>
          <w:szCs w:val="24"/>
        </w:rPr>
        <w:t>Dragana</w:t>
      </w:r>
      <w:proofErr w:type="spellEnd"/>
      <w:r w:rsidRPr="00C13438">
        <w:rPr>
          <w:b/>
          <w:sz w:val="24"/>
          <w:szCs w:val="24"/>
          <w:lang w:val="sr-Latn-ME"/>
        </w:rPr>
        <w:t xml:space="preserve"> Ć</w:t>
      </w:r>
      <w:proofErr w:type="spellStart"/>
      <w:r>
        <w:rPr>
          <w:b/>
          <w:sz w:val="24"/>
          <w:szCs w:val="24"/>
        </w:rPr>
        <w:t>ori</w:t>
      </w:r>
      <w:proofErr w:type="spellEnd"/>
      <w:r w:rsidRPr="00C13438">
        <w:rPr>
          <w:b/>
          <w:sz w:val="24"/>
          <w:szCs w:val="24"/>
          <w:lang w:val="sr-Latn-ME"/>
        </w:rPr>
        <w:t>ć (</w:t>
      </w:r>
      <w:r>
        <w:rPr>
          <w:b/>
          <w:sz w:val="24"/>
          <w:szCs w:val="24"/>
        </w:rPr>
        <w:t>KPMG</w:t>
      </w:r>
      <w:r w:rsidRPr="00C13438">
        <w:rPr>
          <w:b/>
          <w:sz w:val="24"/>
          <w:szCs w:val="24"/>
          <w:lang w:val="sr-Latn-ME"/>
        </w:rPr>
        <w:t xml:space="preserve">), </w:t>
      </w:r>
      <w:r>
        <w:rPr>
          <w:b/>
          <w:sz w:val="24"/>
          <w:szCs w:val="24"/>
        </w:rPr>
        <w:t>Danilo</w:t>
      </w:r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Kne</w:t>
      </w:r>
      <w:proofErr w:type="spellEnd"/>
      <w:r>
        <w:rPr>
          <w:b/>
          <w:sz w:val="24"/>
          <w:szCs w:val="24"/>
          <w:lang w:val="sr-Latn-RS"/>
        </w:rPr>
        <w:t>žević</w:t>
      </w:r>
      <w:r w:rsidRPr="00C13438">
        <w:rPr>
          <w:b/>
          <w:sz w:val="24"/>
          <w:szCs w:val="24"/>
          <w:lang w:val="sr-Latn-ME"/>
        </w:rPr>
        <w:t xml:space="preserve"> (</w:t>
      </w:r>
      <w:r w:rsidRPr="007C05B9">
        <w:rPr>
          <w:b/>
          <w:sz w:val="24"/>
          <w:szCs w:val="24"/>
        </w:rPr>
        <w:t>BDO</w:t>
      </w:r>
      <w:r w:rsidRPr="00C13438">
        <w:rPr>
          <w:b/>
          <w:sz w:val="24"/>
          <w:szCs w:val="24"/>
          <w:lang w:val="sr-Latn-ME"/>
        </w:rPr>
        <w:t>),</w:t>
      </w:r>
      <w:r w:rsidR="00D90F82" w:rsidRPr="00C13438">
        <w:rPr>
          <w:b/>
          <w:sz w:val="24"/>
          <w:szCs w:val="24"/>
          <w:lang w:val="sr-Latn-ME"/>
        </w:rPr>
        <w:t xml:space="preserve"> </w:t>
      </w:r>
      <w:r w:rsidR="00C13438">
        <w:rPr>
          <w:b/>
          <w:sz w:val="24"/>
          <w:szCs w:val="24"/>
        </w:rPr>
        <w:t>Alma</w:t>
      </w:r>
      <w:r w:rsidR="00C13438" w:rsidRPr="00C13438">
        <w:rPr>
          <w:b/>
          <w:sz w:val="24"/>
          <w:szCs w:val="24"/>
          <w:lang w:val="sr-Latn-ME"/>
        </w:rPr>
        <w:t xml:space="preserve"> </w:t>
      </w:r>
      <w:proofErr w:type="spellStart"/>
      <w:r w:rsidR="00C13438">
        <w:rPr>
          <w:b/>
          <w:sz w:val="24"/>
          <w:szCs w:val="24"/>
        </w:rPr>
        <w:t>Heldi</w:t>
      </w:r>
      <w:proofErr w:type="spellEnd"/>
      <w:r w:rsidR="00C13438" w:rsidRPr="00C13438">
        <w:rPr>
          <w:b/>
          <w:sz w:val="24"/>
          <w:szCs w:val="24"/>
          <w:lang w:val="sr-Latn-ME"/>
        </w:rPr>
        <w:t xml:space="preserve">ć </w:t>
      </w:r>
      <w:r w:rsidR="00D90F82" w:rsidRPr="00C13438">
        <w:rPr>
          <w:b/>
          <w:sz w:val="24"/>
          <w:szCs w:val="24"/>
          <w:lang w:val="sr-Latn-ME"/>
        </w:rPr>
        <w:t>(</w:t>
      </w:r>
      <w:r w:rsidR="00D90F82">
        <w:rPr>
          <w:b/>
          <w:sz w:val="24"/>
          <w:szCs w:val="24"/>
        </w:rPr>
        <w:t>Crowe</w:t>
      </w:r>
      <w:r w:rsidR="00D90F82" w:rsidRPr="00C13438">
        <w:rPr>
          <w:b/>
          <w:sz w:val="24"/>
          <w:szCs w:val="24"/>
          <w:lang w:val="sr-Latn-ME"/>
        </w:rPr>
        <w:t xml:space="preserve">), </w:t>
      </w:r>
      <w:proofErr w:type="spellStart"/>
      <w:r>
        <w:rPr>
          <w:b/>
          <w:sz w:val="24"/>
          <w:szCs w:val="24"/>
        </w:rPr>
        <w:t>Svetomir</w:t>
      </w:r>
      <w:proofErr w:type="spellEnd"/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Akovi</w:t>
      </w:r>
      <w:proofErr w:type="spellEnd"/>
      <w:r w:rsidRPr="00C13438">
        <w:rPr>
          <w:b/>
          <w:sz w:val="24"/>
          <w:szCs w:val="24"/>
          <w:lang w:val="sr-Latn-ME"/>
        </w:rPr>
        <w:t>ć (</w:t>
      </w:r>
      <w:proofErr w:type="spellStart"/>
      <w:r>
        <w:rPr>
          <w:b/>
          <w:sz w:val="24"/>
          <w:szCs w:val="24"/>
        </w:rPr>
        <w:t>Reviko</w:t>
      </w:r>
      <w:proofErr w:type="spellEnd"/>
      <w:r w:rsidRPr="00C13438">
        <w:rPr>
          <w:b/>
          <w:sz w:val="24"/>
          <w:szCs w:val="24"/>
          <w:lang w:val="sr-Latn-ME"/>
        </w:rPr>
        <w:t xml:space="preserve">), </w:t>
      </w:r>
      <w:r w:rsidR="0054380F" w:rsidRPr="00C13438">
        <w:rPr>
          <w:b/>
          <w:sz w:val="24"/>
          <w:szCs w:val="24"/>
          <w:lang w:val="sr-Latn-ME"/>
        </w:rPr>
        <w:t xml:space="preserve"> </w:t>
      </w:r>
      <w:r>
        <w:rPr>
          <w:b/>
          <w:sz w:val="24"/>
          <w:szCs w:val="24"/>
        </w:rPr>
        <w:t>Anastasija</w:t>
      </w:r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Boljevi</w:t>
      </w:r>
      <w:proofErr w:type="spellEnd"/>
      <w:r w:rsidRPr="00C13438">
        <w:rPr>
          <w:b/>
          <w:sz w:val="24"/>
          <w:szCs w:val="24"/>
          <w:lang w:val="sr-Latn-ME"/>
        </w:rPr>
        <w:t>ć  (</w:t>
      </w:r>
      <w:proofErr w:type="spellStart"/>
      <w:r>
        <w:rPr>
          <w:b/>
          <w:sz w:val="24"/>
          <w:szCs w:val="24"/>
        </w:rPr>
        <w:t>Institut</w:t>
      </w:r>
      <w:proofErr w:type="spellEnd"/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sertikovanih</w:t>
      </w:r>
      <w:proofErr w:type="spellEnd"/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ra</w:t>
      </w:r>
      <w:proofErr w:type="spellEnd"/>
      <w:r w:rsidRPr="00C13438">
        <w:rPr>
          <w:b/>
          <w:sz w:val="24"/>
          <w:szCs w:val="24"/>
          <w:lang w:val="sr-Latn-ME"/>
        </w:rPr>
        <w:t>č</w:t>
      </w:r>
      <w:proofErr w:type="spellStart"/>
      <w:r>
        <w:rPr>
          <w:b/>
          <w:sz w:val="24"/>
          <w:szCs w:val="24"/>
        </w:rPr>
        <w:t>unovo</w:t>
      </w:r>
      <w:proofErr w:type="spellEnd"/>
      <w:r w:rsidRPr="00C13438">
        <w:rPr>
          <w:b/>
          <w:sz w:val="24"/>
          <w:szCs w:val="24"/>
          <w:lang w:val="sr-Latn-ME"/>
        </w:rPr>
        <w:t>đ</w:t>
      </w:r>
      <w:r>
        <w:rPr>
          <w:b/>
          <w:sz w:val="24"/>
          <w:szCs w:val="24"/>
        </w:rPr>
        <w:t>a</w:t>
      </w:r>
      <w:r w:rsidRPr="00C13438">
        <w:rPr>
          <w:b/>
          <w:sz w:val="24"/>
          <w:szCs w:val="24"/>
          <w:lang w:val="sr-Latn-ME"/>
        </w:rPr>
        <w:t xml:space="preserve"> </w:t>
      </w:r>
      <w:proofErr w:type="spellStart"/>
      <w:r>
        <w:rPr>
          <w:b/>
          <w:sz w:val="24"/>
          <w:szCs w:val="24"/>
        </w:rPr>
        <w:t>Crne</w:t>
      </w:r>
      <w:proofErr w:type="spellEnd"/>
      <w:r w:rsidRPr="00C13438">
        <w:rPr>
          <w:b/>
          <w:sz w:val="24"/>
          <w:szCs w:val="24"/>
          <w:lang w:val="sr-Latn-ME"/>
        </w:rPr>
        <w:t xml:space="preserve"> </w:t>
      </w:r>
      <w:r>
        <w:rPr>
          <w:b/>
          <w:sz w:val="24"/>
          <w:szCs w:val="24"/>
        </w:rPr>
        <w:t>Gore</w:t>
      </w:r>
      <w:r w:rsidRPr="00C13438">
        <w:rPr>
          <w:b/>
          <w:sz w:val="24"/>
          <w:szCs w:val="24"/>
          <w:lang w:val="sr-Latn-ME"/>
        </w:rPr>
        <w:t>)</w:t>
      </w:r>
    </w:p>
    <w:p w:rsidR="0054380F" w:rsidRPr="00C13438" w:rsidRDefault="0054380F" w:rsidP="00412602">
      <w:pPr>
        <w:pStyle w:val="ListParagraph"/>
        <w:rPr>
          <w:rFonts w:hAnsi="Calibri"/>
          <w:color w:val="000000" w:themeColor="text1"/>
          <w:kern w:val="24"/>
          <w:sz w:val="24"/>
          <w:szCs w:val="24"/>
          <w:lang w:val="sr-Latn-ME"/>
        </w:rPr>
      </w:pPr>
    </w:p>
    <w:p w:rsidR="00345310" w:rsidRPr="00C13438" w:rsidRDefault="00345310" w:rsidP="00412602">
      <w:pPr>
        <w:pStyle w:val="ListParagraph"/>
        <w:rPr>
          <w:rFonts w:eastAsia="Times New Roman"/>
          <w:b/>
          <w:sz w:val="24"/>
          <w:szCs w:val="24"/>
          <w:lang w:val="sr-Latn-ME"/>
        </w:rPr>
      </w:pPr>
    </w:p>
    <w:p w:rsidR="005603C4" w:rsidRPr="004132CC" w:rsidRDefault="005603C4" w:rsidP="00BC7289">
      <w:pPr>
        <w:jc w:val="center"/>
        <w:rPr>
          <w:noProof/>
          <w:lang w:val="sr-Latn-ME"/>
        </w:rPr>
      </w:pPr>
    </w:p>
    <w:p w:rsidR="00BC7289" w:rsidRPr="004132CC" w:rsidRDefault="00BC7289" w:rsidP="00BC7289">
      <w:pPr>
        <w:jc w:val="center"/>
        <w:rPr>
          <w:noProof/>
          <w:lang w:val="sr-Latn-ME"/>
        </w:rPr>
      </w:pPr>
    </w:p>
    <w:p w:rsidR="00412602" w:rsidRPr="00BC7289" w:rsidRDefault="00412602" w:rsidP="00412602">
      <w:pPr>
        <w:spacing w:after="0" w:line="240" w:lineRule="auto"/>
        <w:rPr>
          <w:rFonts w:hAnsi="Calibri"/>
          <w:b/>
          <w:bCs/>
          <w:iCs/>
          <w:color w:val="000000" w:themeColor="text1"/>
          <w:kern w:val="24"/>
          <w:sz w:val="24"/>
          <w:szCs w:val="24"/>
          <w:lang w:val="sr-Latn-ME"/>
        </w:rPr>
      </w:pPr>
      <w:r w:rsidRPr="00BC7289">
        <w:rPr>
          <w:rFonts w:hAnsi="Calibri"/>
          <w:b/>
          <w:bCs/>
          <w:color w:val="365F91" w:themeColor="accent1" w:themeShade="BF"/>
          <w:kern w:val="24"/>
          <w:sz w:val="24"/>
          <w:szCs w:val="24"/>
          <w:lang w:val="sr-Latn-ME"/>
        </w:rPr>
        <w:t xml:space="preserve">    </w:t>
      </w:r>
    </w:p>
    <w:p w:rsidR="00412602" w:rsidRDefault="00412602" w:rsidP="00412602">
      <w:pPr>
        <w:rPr>
          <w:sz w:val="26"/>
          <w:szCs w:val="26"/>
          <w:lang w:val="sr-Latn-ME"/>
        </w:rPr>
      </w:pPr>
    </w:p>
    <w:p w:rsidR="00BC7289" w:rsidRDefault="00BC7289" w:rsidP="00412602">
      <w:pPr>
        <w:rPr>
          <w:sz w:val="26"/>
          <w:szCs w:val="26"/>
          <w:lang w:val="sr-Latn-ME"/>
        </w:rPr>
      </w:pPr>
    </w:p>
    <w:p w:rsidR="00BC7289" w:rsidRDefault="00BC7289" w:rsidP="00412602">
      <w:pPr>
        <w:rPr>
          <w:sz w:val="26"/>
          <w:szCs w:val="26"/>
          <w:lang w:val="sr-Latn-ME"/>
        </w:rPr>
      </w:pPr>
    </w:p>
    <w:p w:rsidR="00201BD4" w:rsidRDefault="00201BD4" w:rsidP="00412602">
      <w:pPr>
        <w:rPr>
          <w:sz w:val="26"/>
          <w:szCs w:val="26"/>
          <w:lang w:val="sr-Latn-ME"/>
        </w:rPr>
      </w:pPr>
      <w:bookmarkStart w:id="0" w:name="_GoBack"/>
      <w:bookmarkEnd w:id="0"/>
    </w:p>
    <w:p w:rsidR="00BC7289" w:rsidRDefault="00BC7289" w:rsidP="00412602">
      <w:pPr>
        <w:rPr>
          <w:sz w:val="26"/>
          <w:szCs w:val="26"/>
          <w:lang w:val="sr-Latn-ME"/>
        </w:rPr>
      </w:pPr>
    </w:p>
    <w:p w:rsidR="00412602" w:rsidRDefault="00412602" w:rsidP="00412602">
      <w:pPr>
        <w:rPr>
          <w:b/>
          <w:color w:val="548DD4" w:themeColor="text2" w:themeTint="99"/>
          <w:sz w:val="26"/>
          <w:szCs w:val="26"/>
          <w:lang w:val="sr-Latn-ME"/>
        </w:rPr>
      </w:pPr>
      <w:r w:rsidRPr="005261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1015" wp14:editId="7AD4ED23">
                <wp:simplePos x="0" y="0"/>
                <wp:positionH relativeFrom="column">
                  <wp:posOffset>128905</wp:posOffset>
                </wp:positionH>
                <wp:positionV relativeFrom="paragraph">
                  <wp:posOffset>-747395</wp:posOffset>
                </wp:positionV>
                <wp:extent cx="6143625" cy="765175"/>
                <wp:effectExtent l="0" t="0" r="9525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65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412602" w:rsidRPr="00E77CA1" w:rsidRDefault="007F65D0" w:rsidP="00E77C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Revizorska društva otvaraju vrata studentima- </w:t>
                            </w:r>
                            <w:r w:rsid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Pr="00E77CA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iskoristi priliku</w:t>
                            </w:r>
                          </w:p>
                        </w:txbxContent>
                      </wps:txbx>
                      <wps:bodyPr wrap="square" lIns="182880" r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B1015" id="TextBox 8" o:spid="_x0000_s1028" type="#_x0000_t202" style="position:absolute;margin-left:10.15pt;margin-top:-58.85pt;width:483.75pt;height:6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" fillcolor="#365f91 [2404]" stroked="f">
                <v:textbox inset="14.4pt,,0">
                  <w:txbxContent>
                    <w:p w:rsidR="00412602" w:rsidRPr="00E77CA1" w:rsidRDefault="007F65D0" w:rsidP="00E77C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Revizorska društva otvaraju vrata studentima- </w:t>
                      </w:r>
                      <w:r w:rsid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   </w:t>
                      </w:r>
                      <w:r w:rsidRPr="00E77CA1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iskoristi priliku</w:t>
                      </w:r>
                    </w:p>
                  </w:txbxContent>
                </v:textbox>
              </v:shape>
            </w:pict>
          </mc:Fallback>
        </mc:AlternateContent>
      </w:r>
      <w:r w:rsidRPr="005261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A4D0D" wp14:editId="1B8AD6CC">
                <wp:simplePos x="0" y="0"/>
                <wp:positionH relativeFrom="column">
                  <wp:posOffset>-410845</wp:posOffset>
                </wp:positionH>
                <wp:positionV relativeFrom="paragraph">
                  <wp:posOffset>-750570</wp:posOffset>
                </wp:positionV>
                <wp:extent cx="822960" cy="822960"/>
                <wp:effectExtent l="19050" t="19050" r="15240" b="15240"/>
                <wp:wrapNone/>
                <wp:docPr id="16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602" w:rsidRPr="00D90F82" w:rsidRDefault="00D90F82" w:rsidP="004126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sr-Latn-RS"/>
                              </w:rPr>
                              <w:t>II dio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9A4D0D" id="Oval 15" o:spid="_x0000_s1029" style="position:absolute;margin-left:-32.35pt;margin-top:-59.1pt;width:64.8pt;height:6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" fillcolor="black [3213]" strokecolor="white [3212]" strokeweight="2.25pt">
                <v:textbox inset="0,0,0,0">
                  <w:txbxContent>
                    <w:p w:rsidR="00412602" w:rsidRPr="00D90F82" w:rsidRDefault="00D90F82" w:rsidP="004126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sr-Latn-R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lang w:val="sr-Latn-RS"/>
                        </w:rPr>
                        <w:t>II dio</w:t>
                      </w:r>
                    </w:p>
                  </w:txbxContent>
                </v:textbox>
              </v:oval>
            </w:pict>
          </mc:Fallback>
        </mc:AlternateContent>
      </w:r>
    </w:p>
    <w:p w:rsidR="005603C4" w:rsidRDefault="00D90F82" w:rsidP="00412602">
      <w:pPr>
        <w:jc w:val="center"/>
        <w:rPr>
          <w:b/>
          <w:color w:val="548DD4" w:themeColor="text2" w:themeTint="99"/>
          <w:sz w:val="26"/>
          <w:szCs w:val="26"/>
          <w:lang w:val="sr-Latn-ME"/>
        </w:rPr>
      </w:pPr>
      <w:r>
        <w:rPr>
          <w:b/>
          <w:color w:val="548DD4" w:themeColor="text2" w:themeTint="99"/>
          <w:sz w:val="26"/>
          <w:szCs w:val="26"/>
          <w:lang w:val="sr-Latn-ME"/>
        </w:rPr>
        <w:t>ponedeljak</w:t>
      </w:r>
      <w:r w:rsidR="00412602" w:rsidRPr="009875EC">
        <w:rPr>
          <w:b/>
          <w:color w:val="548DD4" w:themeColor="text2" w:themeTint="99"/>
          <w:sz w:val="26"/>
          <w:szCs w:val="26"/>
          <w:lang w:val="sr-Latn-ME"/>
        </w:rPr>
        <w:t xml:space="preserve">/ </w:t>
      </w:r>
      <w:r>
        <w:rPr>
          <w:b/>
          <w:color w:val="548DD4" w:themeColor="text2" w:themeTint="99"/>
          <w:sz w:val="26"/>
          <w:szCs w:val="26"/>
          <w:lang w:val="sr-Latn-ME"/>
        </w:rPr>
        <w:t>03.</w:t>
      </w:r>
      <w:r w:rsidR="00412602" w:rsidRPr="009875EC">
        <w:rPr>
          <w:b/>
          <w:color w:val="548DD4" w:themeColor="text2" w:themeTint="99"/>
          <w:sz w:val="26"/>
          <w:szCs w:val="26"/>
          <w:lang w:val="sr-Latn-ME"/>
        </w:rPr>
        <w:t xml:space="preserve"> </w:t>
      </w:r>
      <w:r>
        <w:rPr>
          <w:b/>
          <w:color w:val="548DD4" w:themeColor="text2" w:themeTint="99"/>
          <w:sz w:val="26"/>
          <w:szCs w:val="26"/>
          <w:lang w:val="sr-Latn-ME"/>
        </w:rPr>
        <w:t>novembar</w:t>
      </w:r>
      <w:r w:rsidR="00412602" w:rsidRPr="009875EC">
        <w:rPr>
          <w:b/>
          <w:color w:val="548DD4" w:themeColor="text2" w:themeTint="99"/>
          <w:sz w:val="26"/>
          <w:szCs w:val="26"/>
          <w:lang w:val="sr-Latn-ME"/>
        </w:rPr>
        <w:t xml:space="preserve"> 202</w:t>
      </w:r>
      <w:r>
        <w:rPr>
          <w:b/>
          <w:color w:val="548DD4" w:themeColor="text2" w:themeTint="99"/>
          <w:sz w:val="26"/>
          <w:szCs w:val="26"/>
          <w:lang w:val="sr-Latn-ME"/>
        </w:rPr>
        <w:t>5</w:t>
      </w:r>
      <w:r w:rsidR="00412602" w:rsidRPr="009875EC">
        <w:rPr>
          <w:b/>
          <w:color w:val="548DD4" w:themeColor="text2" w:themeTint="99"/>
          <w:sz w:val="26"/>
          <w:szCs w:val="26"/>
          <w:lang w:val="sr-Latn-ME"/>
        </w:rPr>
        <w:t>.godine / Ekonomski fakultet u Podgorici,</w:t>
      </w:r>
      <w:r w:rsidR="005603C4">
        <w:rPr>
          <w:b/>
          <w:color w:val="548DD4" w:themeColor="text2" w:themeTint="99"/>
          <w:sz w:val="26"/>
          <w:szCs w:val="26"/>
          <w:lang w:val="sr-Latn-ME"/>
        </w:rPr>
        <w:t xml:space="preserve"> </w:t>
      </w:r>
    </w:p>
    <w:p w:rsidR="005603C4" w:rsidRDefault="005603C4" w:rsidP="00412602">
      <w:pPr>
        <w:jc w:val="center"/>
        <w:rPr>
          <w:b/>
          <w:color w:val="548DD4" w:themeColor="text2" w:themeTint="99"/>
          <w:sz w:val="26"/>
          <w:szCs w:val="26"/>
          <w:lang w:val="sr-Latn-ME"/>
        </w:rPr>
      </w:pPr>
      <w:r>
        <w:rPr>
          <w:b/>
          <w:color w:val="548DD4" w:themeColor="text2" w:themeTint="99"/>
          <w:sz w:val="26"/>
          <w:szCs w:val="26"/>
          <w:lang w:val="sr-Latn-ME"/>
        </w:rPr>
        <w:t>1</w:t>
      </w:r>
      <w:r w:rsidR="003D5DBF">
        <w:rPr>
          <w:b/>
          <w:color w:val="548DD4" w:themeColor="text2" w:themeTint="99"/>
          <w:sz w:val="26"/>
          <w:szCs w:val="26"/>
          <w:lang w:val="sr-Latn-ME"/>
        </w:rPr>
        <w:t>4</w:t>
      </w:r>
      <w:r>
        <w:rPr>
          <w:b/>
          <w:color w:val="548DD4" w:themeColor="text2" w:themeTint="99"/>
          <w:sz w:val="26"/>
          <w:szCs w:val="26"/>
          <w:lang w:val="sr-Latn-ME"/>
        </w:rPr>
        <w:t>: 30 – 15:00</w:t>
      </w:r>
    </w:p>
    <w:p w:rsidR="007F65D0" w:rsidRDefault="00412602" w:rsidP="00412602">
      <w:pPr>
        <w:jc w:val="center"/>
        <w:rPr>
          <w:b/>
          <w:color w:val="548DD4" w:themeColor="text2" w:themeTint="99"/>
          <w:sz w:val="26"/>
          <w:szCs w:val="26"/>
          <w:lang w:val="sr-Latn-ME"/>
        </w:rPr>
      </w:pPr>
      <w:r w:rsidRPr="009875EC">
        <w:rPr>
          <w:b/>
          <w:color w:val="548DD4" w:themeColor="text2" w:themeTint="99"/>
          <w:sz w:val="26"/>
          <w:szCs w:val="26"/>
          <w:lang w:val="sr-Latn-ME"/>
        </w:rPr>
        <w:t xml:space="preserve"> </w:t>
      </w:r>
      <w:r w:rsidR="005603C4">
        <w:rPr>
          <w:b/>
          <w:color w:val="548DD4" w:themeColor="text2" w:themeTint="99"/>
          <w:sz w:val="26"/>
          <w:szCs w:val="26"/>
          <w:lang w:val="sr-Latn-ME"/>
        </w:rPr>
        <w:t>I</w:t>
      </w:r>
      <w:r w:rsidR="00D90F82">
        <w:rPr>
          <w:b/>
          <w:color w:val="548DD4" w:themeColor="text2" w:themeTint="99"/>
          <w:sz w:val="26"/>
          <w:szCs w:val="26"/>
          <w:lang w:val="sr-Latn-ME"/>
        </w:rPr>
        <w:t>spred sale Mediteran</w:t>
      </w:r>
      <w:r w:rsidR="0054380F">
        <w:rPr>
          <w:b/>
          <w:color w:val="548DD4" w:themeColor="text2" w:themeTint="99"/>
          <w:sz w:val="26"/>
          <w:szCs w:val="26"/>
          <w:lang w:val="sr-Latn-ME"/>
        </w:rPr>
        <w:t xml:space="preserve"> revizorska društva  će imati svoje promotivne punktove, gdje studenti mogu da se informišu i saznaju više o otvorenim radnim mjestima i načinu kako da postanu dio njihovog tima.</w:t>
      </w:r>
    </w:p>
    <w:p w:rsidR="007F65D0" w:rsidRDefault="007F65D0" w:rsidP="007F65D0">
      <w:pPr>
        <w:jc w:val="center"/>
        <w:rPr>
          <w:sz w:val="26"/>
          <w:szCs w:val="26"/>
          <w:lang w:val="sr-Latn-ME"/>
        </w:rPr>
      </w:pPr>
    </w:p>
    <w:p w:rsidR="00412602" w:rsidRPr="004132CC" w:rsidRDefault="00412602" w:rsidP="00412602">
      <w:pPr>
        <w:rPr>
          <w:sz w:val="24"/>
          <w:szCs w:val="24"/>
          <w:lang w:val="sr-Latn-ME"/>
        </w:rPr>
      </w:pPr>
    </w:p>
    <w:sectPr w:rsidR="00412602" w:rsidRPr="0041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02"/>
    <w:rsid w:val="00201BD4"/>
    <w:rsid w:val="00224281"/>
    <w:rsid w:val="0024571F"/>
    <w:rsid w:val="00345310"/>
    <w:rsid w:val="003D5DBF"/>
    <w:rsid w:val="00412602"/>
    <w:rsid w:val="004132CC"/>
    <w:rsid w:val="00467822"/>
    <w:rsid w:val="0054380F"/>
    <w:rsid w:val="005603C4"/>
    <w:rsid w:val="006909E4"/>
    <w:rsid w:val="00744619"/>
    <w:rsid w:val="007F65D0"/>
    <w:rsid w:val="00953D82"/>
    <w:rsid w:val="00993163"/>
    <w:rsid w:val="00BC7289"/>
    <w:rsid w:val="00C13438"/>
    <w:rsid w:val="00CE1EBA"/>
    <w:rsid w:val="00D90F82"/>
    <w:rsid w:val="00E7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CF310-2946-45AB-B4B0-63B928DE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602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4126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DELL</cp:lastModifiedBy>
  <cp:revision>10</cp:revision>
  <dcterms:created xsi:type="dcterms:W3CDTF">2025-10-30T15:39:00Z</dcterms:created>
  <dcterms:modified xsi:type="dcterms:W3CDTF">2025-10-28T10:06:00Z</dcterms:modified>
</cp:coreProperties>
</file>